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黑体" w:hAnsi="黑体" w:eastAsia="黑体"/>
          <w:sz w:val="44"/>
          <w:szCs w:val="44"/>
        </w:rPr>
      </w:pPr>
    </w:p>
    <w:p>
      <w:pPr>
        <w:spacing w:line="560" w:lineRule="exact"/>
        <w:jc w:val="center"/>
        <w:rPr>
          <w:rFonts w:ascii="黑体" w:hAnsi="黑体" w:eastAsia="黑体"/>
          <w:sz w:val="44"/>
          <w:szCs w:val="44"/>
        </w:rPr>
      </w:pPr>
    </w:p>
    <w:p>
      <w:pPr>
        <w:spacing w:line="560" w:lineRule="exact"/>
        <w:jc w:val="center"/>
        <w:rPr>
          <w:rFonts w:ascii="黑体" w:hAnsi="黑体" w:eastAsia="黑体"/>
          <w:sz w:val="44"/>
          <w:szCs w:val="44"/>
        </w:rPr>
      </w:pPr>
    </w:p>
    <w:p>
      <w:pPr>
        <w:spacing w:line="560" w:lineRule="exact"/>
        <w:jc w:val="center"/>
        <w:rPr>
          <w:rFonts w:ascii="黑体" w:hAnsi="黑体" w:eastAsia="黑体"/>
          <w:sz w:val="44"/>
          <w:szCs w:val="44"/>
        </w:rPr>
      </w:pPr>
      <w:r>
        <w:rPr>
          <w:rFonts w:hint="eastAsia" w:ascii="黑体" w:hAnsi="黑体" w:eastAsia="黑体"/>
          <w:sz w:val="44"/>
          <w:szCs w:val="44"/>
        </w:rPr>
        <w:t>关于开展2019年度省级</w:t>
      </w:r>
      <w:r>
        <w:rPr>
          <w:rFonts w:ascii="黑体" w:hAnsi="黑体" w:eastAsia="黑体"/>
          <w:sz w:val="44"/>
          <w:szCs w:val="44"/>
        </w:rPr>
        <w:t xml:space="preserve"> </w:t>
      </w:r>
      <w:r>
        <w:rPr>
          <w:rFonts w:hint="eastAsia" w:ascii="黑体" w:hAnsi="黑体" w:eastAsia="黑体"/>
          <w:sz w:val="44"/>
          <w:szCs w:val="44"/>
        </w:rPr>
        <w:t>虚拟仿真实验教学</w:t>
      </w:r>
    </w:p>
    <w:p>
      <w:pPr>
        <w:spacing w:line="560" w:lineRule="exact"/>
        <w:jc w:val="center"/>
        <w:rPr>
          <w:rFonts w:ascii="黑体" w:hAnsi="黑体" w:eastAsia="黑体"/>
          <w:sz w:val="44"/>
          <w:szCs w:val="44"/>
        </w:rPr>
      </w:pPr>
      <w:r>
        <w:rPr>
          <w:rFonts w:hint="eastAsia" w:ascii="黑体" w:hAnsi="黑体" w:eastAsia="黑体"/>
          <w:sz w:val="44"/>
          <w:szCs w:val="44"/>
        </w:rPr>
        <w:t>项目认定和</w:t>
      </w:r>
      <w:r>
        <w:rPr>
          <w:rFonts w:ascii="黑体" w:hAnsi="黑体" w:eastAsia="黑体"/>
          <w:sz w:val="44"/>
          <w:szCs w:val="44"/>
        </w:rPr>
        <w:t>国家级项目推荐</w:t>
      </w:r>
      <w:r>
        <w:rPr>
          <w:rFonts w:hint="eastAsia" w:ascii="黑体" w:hAnsi="黑体" w:eastAsia="黑体"/>
          <w:sz w:val="44"/>
          <w:szCs w:val="44"/>
        </w:rPr>
        <w:t>工作的通知</w:t>
      </w:r>
    </w:p>
    <w:p>
      <w:pPr>
        <w:rPr>
          <w:rFonts w:ascii="仿宋" w:hAnsi="仿宋" w:eastAsia="仿宋"/>
          <w:sz w:val="32"/>
          <w:szCs w:val="32"/>
        </w:rPr>
      </w:pPr>
    </w:p>
    <w:p>
      <w:pPr>
        <w:rPr>
          <w:rFonts w:ascii="仿宋" w:hAnsi="仿宋" w:eastAsia="仿宋"/>
          <w:sz w:val="32"/>
          <w:szCs w:val="32"/>
        </w:rPr>
      </w:pPr>
    </w:p>
    <w:p>
      <w:pPr>
        <w:spacing w:line="600" w:lineRule="exact"/>
        <w:rPr>
          <w:rFonts w:ascii="仿宋" w:hAnsi="仿宋" w:eastAsia="仿宋"/>
          <w:sz w:val="32"/>
          <w:szCs w:val="32"/>
        </w:rPr>
      </w:pPr>
      <w:r>
        <w:rPr>
          <w:rFonts w:hint="eastAsia" w:ascii="仿宋" w:hAnsi="仿宋" w:eastAsia="仿宋"/>
          <w:sz w:val="32"/>
          <w:szCs w:val="32"/>
        </w:rPr>
        <w:t>各普通</w:t>
      </w:r>
      <w:r>
        <w:rPr>
          <w:rFonts w:ascii="仿宋" w:hAnsi="仿宋" w:eastAsia="仿宋"/>
          <w:sz w:val="32"/>
          <w:szCs w:val="32"/>
        </w:rPr>
        <w:t>本科高校</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现将《教育部办公厅关于开展2019年度示范性虚拟仿真实验教学项目认定工作的通知》（</w:t>
      </w:r>
      <w:r>
        <w:rPr>
          <w:rFonts w:ascii="仿宋" w:hAnsi="仿宋" w:eastAsia="仿宋"/>
          <w:sz w:val="32"/>
          <w:szCs w:val="32"/>
        </w:rPr>
        <w:t>教高厅函</w:t>
      </w:r>
      <w:r>
        <w:rPr>
          <w:rFonts w:hint="eastAsia" w:ascii="仿宋" w:hAnsi="仿宋" w:eastAsia="仿宋"/>
          <w:sz w:val="32"/>
          <w:szCs w:val="32"/>
        </w:rPr>
        <w:t>﹝2019﹞33号，</w:t>
      </w:r>
      <w:r>
        <w:rPr>
          <w:rFonts w:ascii="仿宋" w:hAnsi="仿宋" w:eastAsia="仿宋"/>
          <w:sz w:val="32"/>
          <w:szCs w:val="32"/>
        </w:rPr>
        <w:t>见附件</w:t>
      </w:r>
      <w:r>
        <w:rPr>
          <w:rFonts w:hint="eastAsia" w:ascii="仿宋" w:hAnsi="仿宋" w:eastAsia="仿宋"/>
          <w:sz w:val="32"/>
          <w:szCs w:val="32"/>
        </w:rPr>
        <w:t>1）转发</w:t>
      </w:r>
      <w:r>
        <w:rPr>
          <w:rFonts w:ascii="仿宋" w:hAnsi="仿宋" w:eastAsia="仿宋"/>
          <w:sz w:val="32"/>
          <w:szCs w:val="32"/>
        </w:rPr>
        <w:t>给你们</w:t>
      </w:r>
      <w:r>
        <w:rPr>
          <w:rFonts w:hint="eastAsia" w:ascii="仿宋" w:hAnsi="仿宋" w:eastAsia="仿宋"/>
          <w:sz w:val="32"/>
          <w:szCs w:val="32"/>
        </w:rPr>
        <w:t>，</w:t>
      </w:r>
      <w:r>
        <w:rPr>
          <w:rFonts w:ascii="仿宋" w:hAnsi="仿宋" w:eastAsia="仿宋"/>
          <w:sz w:val="32"/>
          <w:szCs w:val="32"/>
        </w:rPr>
        <w:t>请</w:t>
      </w:r>
      <w:r>
        <w:rPr>
          <w:rFonts w:hint="eastAsia" w:ascii="仿宋" w:hAnsi="仿宋" w:eastAsia="仿宋"/>
          <w:sz w:val="32"/>
          <w:szCs w:val="32"/>
        </w:rPr>
        <w:t>认真</w:t>
      </w:r>
      <w:r>
        <w:rPr>
          <w:rFonts w:ascii="仿宋" w:hAnsi="仿宋" w:eastAsia="仿宋"/>
          <w:sz w:val="32"/>
          <w:szCs w:val="32"/>
        </w:rPr>
        <w:t>抓好</w:t>
      </w:r>
      <w:r>
        <w:rPr>
          <w:rFonts w:hint="eastAsia" w:ascii="仿宋" w:hAnsi="仿宋" w:eastAsia="仿宋"/>
          <w:sz w:val="32"/>
          <w:szCs w:val="32"/>
        </w:rPr>
        <w:t>贯彻</w:t>
      </w:r>
      <w:r>
        <w:rPr>
          <w:rFonts w:ascii="仿宋" w:hAnsi="仿宋" w:eastAsia="仿宋"/>
          <w:sz w:val="32"/>
          <w:szCs w:val="32"/>
        </w:rPr>
        <w:t>落实</w:t>
      </w:r>
      <w:r>
        <w:rPr>
          <w:rFonts w:hint="eastAsia" w:ascii="仿宋" w:hAnsi="仿宋" w:eastAsia="仿宋"/>
          <w:sz w:val="32"/>
          <w:szCs w:val="32"/>
        </w:rPr>
        <w:t>，并就</w:t>
      </w:r>
      <w:r>
        <w:rPr>
          <w:rFonts w:ascii="仿宋" w:hAnsi="仿宋" w:eastAsia="仿宋"/>
          <w:sz w:val="32"/>
          <w:szCs w:val="32"/>
        </w:rPr>
        <w:t>我省有关</w:t>
      </w:r>
      <w:r>
        <w:rPr>
          <w:rFonts w:hint="eastAsia" w:ascii="仿宋" w:hAnsi="仿宋" w:eastAsia="仿宋"/>
          <w:sz w:val="32"/>
          <w:szCs w:val="32"/>
        </w:rPr>
        <w:t>工作安排</w:t>
      </w:r>
      <w:r>
        <w:rPr>
          <w:rFonts w:ascii="仿宋" w:hAnsi="仿宋" w:eastAsia="仿宋"/>
          <w:sz w:val="32"/>
          <w:szCs w:val="32"/>
        </w:rPr>
        <w:t>通知如下</w:t>
      </w:r>
      <w:r>
        <w:rPr>
          <w:rFonts w:hint="eastAsia" w:ascii="仿宋" w:hAnsi="仿宋" w:eastAsia="仿宋"/>
          <w:sz w:val="32"/>
          <w:szCs w:val="32"/>
        </w:rPr>
        <w:t>。</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w:t>
      </w:r>
      <w:r>
        <w:rPr>
          <w:rFonts w:ascii="黑体" w:hAnsi="黑体" w:eastAsia="黑体"/>
          <w:sz w:val="32"/>
          <w:szCs w:val="32"/>
        </w:rPr>
        <w:t>、</w:t>
      </w:r>
      <w:r>
        <w:rPr>
          <w:rFonts w:hint="eastAsia" w:ascii="黑体" w:hAnsi="黑体" w:eastAsia="黑体"/>
          <w:sz w:val="32"/>
          <w:szCs w:val="32"/>
        </w:rPr>
        <w:t>认定、</w:t>
      </w:r>
      <w:r>
        <w:rPr>
          <w:rFonts w:ascii="黑体" w:hAnsi="黑体" w:eastAsia="黑体"/>
          <w:sz w:val="32"/>
          <w:szCs w:val="32"/>
        </w:rPr>
        <w:t>推荐范围</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按照</w:t>
      </w:r>
      <w:r>
        <w:rPr>
          <w:rFonts w:ascii="仿宋" w:hAnsi="仿宋" w:eastAsia="仿宋"/>
          <w:sz w:val="32"/>
          <w:szCs w:val="32"/>
        </w:rPr>
        <w:t>《</w:t>
      </w:r>
      <w:r>
        <w:rPr>
          <w:rFonts w:hint="eastAsia" w:ascii="仿宋" w:hAnsi="仿宋" w:eastAsia="仿宋"/>
          <w:sz w:val="32"/>
          <w:szCs w:val="32"/>
        </w:rPr>
        <w:t>关于做好2017-2020年示范性虚拟仿真实验教学项目建设工作的通知》（吉教高字〔2017〕</w:t>
      </w:r>
      <w:r>
        <w:rPr>
          <w:rFonts w:ascii="仿宋" w:hAnsi="仿宋" w:eastAsia="仿宋"/>
          <w:sz w:val="32"/>
          <w:szCs w:val="32"/>
        </w:rPr>
        <w:t>43</w:t>
      </w:r>
      <w:r>
        <w:rPr>
          <w:rFonts w:hint="eastAsia" w:ascii="仿宋" w:hAnsi="仿宋" w:eastAsia="仿宋"/>
          <w:sz w:val="32"/>
          <w:szCs w:val="32"/>
        </w:rPr>
        <w:t>号）要求</w:t>
      </w:r>
      <w:r>
        <w:rPr>
          <w:rFonts w:ascii="仿宋" w:hAnsi="仿宋" w:eastAsia="仿宋"/>
          <w:sz w:val="32"/>
          <w:szCs w:val="32"/>
        </w:rPr>
        <w:t>，</w:t>
      </w:r>
      <w:r>
        <w:rPr>
          <w:rFonts w:hint="eastAsia" w:ascii="仿宋" w:hAnsi="仿宋" w:eastAsia="仿宋"/>
          <w:sz w:val="32"/>
          <w:szCs w:val="32"/>
        </w:rPr>
        <w:t>对照</w:t>
      </w:r>
      <w:r>
        <w:rPr>
          <w:rFonts w:ascii="仿宋" w:hAnsi="仿宋" w:eastAsia="仿宋"/>
          <w:sz w:val="32"/>
          <w:szCs w:val="32"/>
        </w:rPr>
        <w:t>《</w:t>
      </w:r>
      <w:r>
        <w:rPr>
          <w:rFonts w:hint="eastAsia" w:ascii="仿宋" w:hAnsi="仿宋" w:eastAsia="仿宋"/>
          <w:sz w:val="32"/>
          <w:szCs w:val="32"/>
        </w:rPr>
        <w:t>2019年度示范性虚拟仿真实验教学项目认定</w:t>
      </w:r>
      <w:r>
        <w:rPr>
          <w:rFonts w:ascii="仿宋" w:hAnsi="仿宋" w:eastAsia="仿宋"/>
          <w:sz w:val="32"/>
          <w:szCs w:val="32"/>
        </w:rPr>
        <w:t>计划及</w:t>
      </w:r>
      <w:r>
        <w:rPr>
          <w:rFonts w:hint="eastAsia" w:ascii="仿宋" w:hAnsi="仿宋" w:eastAsia="仿宋"/>
          <w:sz w:val="32"/>
          <w:szCs w:val="32"/>
        </w:rPr>
        <w:t>对应专业表</w:t>
      </w:r>
      <w:r>
        <w:rPr>
          <w:rFonts w:ascii="仿宋" w:hAnsi="仿宋" w:eastAsia="仿宋"/>
          <w:sz w:val="32"/>
          <w:szCs w:val="32"/>
        </w:rPr>
        <w:t>》</w:t>
      </w:r>
      <w:r>
        <w:rPr>
          <w:rFonts w:hint="eastAsia" w:ascii="仿宋" w:hAnsi="仿宋" w:eastAsia="仿宋"/>
          <w:sz w:val="32"/>
          <w:szCs w:val="32"/>
        </w:rPr>
        <w:t>（见</w:t>
      </w:r>
      <w:r>
        <w:rPr>
          <w:rFonts w:ascii="仿宋" w:hAnsi="仿宋" w:eastAsia="仿宋"/>
          <w:sz w:val="32"/>
          <w:szCs w:val="32"/>
        </w:rPr>
        <w:t>附件2</w:t>
      </w:r>
      <w:r>
        <w:rPr>
          <w:rFonts w:hint="eastAsia" w:ascii="仿宋" w:hAnsi="仿宋" w:eastAsia="仿宋"/>
          <w:sz w:val="32"/>
          <w:szCs w:val="32"/>
        </w:rPr>
        <w:t>），</w:t>
      </w:r>
      <w:r>
        <w:rPr>
          <w:rFonts w:ascii="仿宋" w:hAnsi="仿宋" w:eastAsia="仿宋"/>
          <w:sz w:val="32"/>
          <w:szCs w:val="32"/>
        </w:rPr>
        <w:t>201</w:t>
      </w:r>
      <w:r>
        <w:rPr>
          <w:rFonts w:hint="eastAsia" w:ascii="仿宋" w:hAnsi="仿宋" w:eastAsia="仿宋"/>
          <w:sz w:val="32"/>
          <w:szCs w:val="32"/>
        </w:rPr>
        <w:t>9年度</w:t>
      </w:r>
      <w:r>
        <w:rPr>
          <w:rFonts w:ascii="仿宋" w:hAnsi="仿宋" w:eastAsia="仿宋"/>
          <w:sz w:val="32"/>
          <w:szCs w:val="32"/>
        </w:rPr>
        <w:t>我厅拟</w:t>
      </w:r>
      <w:r>
        <w:rPr>
          <w:rFonts w:hint="eastAsia" w:ascii="仿宋" w:hAnsi="仿宋" w:eastAsia="仿宋"/>
          <w:sz w:val="32"/>
          <w:szCs w:val="32"/>
        </w:rPr>
        <w:t>认定一批</w:t>
      </w:r>
      <w:r>
        <w:rPr>
          <w:rFonts w:ascii="仿宋" w:hAnsi="仿宋" w:eastAsia="仿宋"/>
          <w:sz w:val="32"/>
          <w:szCs w:val="32"/>
        </w:rPr>
        <w:t>省级</w:t>
      </w:r>
      <w:r>
        <w:rPr>
          <w:rFonts w:hint="eastAsia" w:ascii="仿宋" w:hAnsi="仿宋" w:eastAsia="仿宋"/>
          <w:sz w:val="32"/>
          <w:szCs w:val="32"/>
        </w:rPr>
        <w:t>虚拟仿真实验教学项目，</w:t>
      </w:r>
      <w:r>
        <w:rPr>
          <w:rFonts w:ascii="仿宋" w:hAnsi="仿宋" w:eastAsia="仿宋"/>
          <w:sz w:val="32"/>
          <w:szCs w:val="32"/>
        </w:rPr>
        <w:t>并择优推荐31</w:t>
      </w:r>
      <w:r>
        <w:rPr>
          <w:rFonts w:hint="eastAsia" w:ascii="仿宋" w:hAnsi="仿宋" w:eastAsia="仿宋"/>
          <w:sz w:val="32"/>
          <w:szCs w:val="32"/>
        </w:rPr>
        <w:t>个</w:t>
      </w:r>
      <w:r>
        <w:rPr>
          <w:rFonts w:ascii="仿宋" w:hAnsi="仿宋" w:eastAsia="仿宋"/>
          <w:sz w:val="32"/>
          <w:szCs w:val="32"/>
        </w:rPr>
        <w:t>项目</w:t>
      </w:r>
      <w:r>
        <w:rPr>
          <w:rFonts w:hint="eastAsia" w:ascii="仿宋" w:hAnsi="仿宋" w:eastAsia="仿宋"/>
          <w:sz w:val="32"/>
          <w:szCs w:val="32"/>
        </w:rPr>
        <w:t>参加</w:t>
      </w:r>
      <w:r>
        <w:rPr>
          <w:rFonts w:ascii="仿宋" w:hAnsi="仿宋" w:eastAsia="仿宋"/>
          <w:sz w:val="32"/>
          <w:szCs w:val="32"/>
        </w:rPr>
        <w:t>教育部</w:t>
      </w:r>
      <w:r>
        <w:rPr>
          <w:rFonts w:hint="eastAsia" w:ascii="仿宋" w:hAnsi="仿宋" w:eastAsia="仿宋"/>
          <w:sz w:val="32"/>
          <w:szCs w:val="32"/>
        </w:rPr>
        <w:t>示范性虚拟仿真实验教学项目认定</w:t>
      </w:r>
      <w:r>
        <w:rPr>
          <w:rFonts w:ascii="仿宋" w:hAnsi="仿宋" w:eastAsia="仿宋"/>
          <w:sz w:val="32"/>
          <w:szCs w:val="32"/>
        </w:rPr>
        <w:t>工作。</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w:t>
      </w:r>
      <w:r>
        <w:rPr>
          <w:rFonts w:ascii="黑体" w:hAnsi="黑体" w:eastAsia="黑体"/>
          <w:sz w:val="32"/>
          <w:szCs w:val="32"/>
        </w:rPr>
        <w:t>、</w:t>
      </w:r>
      <w:r>
        <w:rPr>
          <w:rFonts w:hint="eastAsia" w:ascii="黑体" w:hAnsi="黑体" w:eastAsia="黑体"/>
          <w:sz w:val="32"/>
          <w:szCs w:val="32"/>
        </w:rPr>
        <w:t>申报</w:t>
      </w:r>
      <w:r>
        <w:rPr>
          <w:rFonts w:ascii="黑体" w:hAnsi="黑体" w:eastAsia="黑体"/>
          <w:sz w:val="32"/>
          <w:szCs w:val="32"/>
        </w:rPr>
        <w:t>要求</w:t>
      </w:r>
    </w:p>
    <w:p>
      <w:pPr>
        <w:spacing w:line="600" w:lineRule="exact"/>
        <w:ind w:firstLine="640" w:firstLineChars="200"/>
        <w:rPr>
          <w:rFonts w:ascii="仿宋" w:hAnsi="仿宋" w:eastAsia="仿宋"/>
          <w:sz w:val="32"/>
          <w:szCs w:val="32"/>
        </w:rPr>
      </w:pPr>
      <w:r>
        <w:rPr>
          <w:rFonts w:ascii="仿宋" w:hAnsi="仿宋" w:eastAsia="仿宋"/>
          <w:sz w:val="32"/>
          <w:szCs w:val="32"/>
        </w:rPr>
        <w:t>1.项目负责人须为申报高校正式聘用的教师,具有丰富的教学经验,教学能力强,师德好,积极投身信息技术与教育教学深度融合的教学改革。项目团队组成结构合理、人员稳定,须保障线上线下教学应用正常有序运行</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r>
        <w:rPr>
          <w:rFonts w:ascii="仿宋" w:hAnsi="仿宋" w:eastAsia="仿宋"/>
          <w:sz w:val="32"/>
          <w:szCs w:val="32"/>
        </w:rPr>
        <w:t>2.申报项目应为高校开展实验教学的基本单元,符合国家虚拟仿真实验教学项目的要求。凡涉及国家保密要求的项目均不能申报。</w:t>
      </w:r>
    </w:p>
    <w:p>
      <w:pPr>
        <w:spacing w:line="600" w:lineRule="exact"/>
        <w:ind w:firstLine="640" w:firstLineChars="200"/>
        <w:rPr>
          <w:rFonts w:ascii="仿宋" w:hAnsi="仿宋" w:eastAsia="仿宋"/>
          <w:sz w:val="32"/>
          <w:szCs w:val="32"/>
        </w:rPr>
      </w:pPr>
      <w:r>
        <w:rPr>
          <w:rFonts w:ascii="仿宋" w:hAnsi="仿宋" w:eastAsia="仿宋"/>
          <w:sz w:val="32"/>
          <w:szCs w:val="32"/>
        </w:rPr>
        <w:t>3.申报项目应是面向实验教学培养目标,针对实物实验安全性差、难以实现、成本高昂、时空限制等方面原因不便开展的实验教学任务。项目应实现实验核心要素,项目的仿真度应着力于还原真实实验的教学要求、实验原理、操作环境及互动感受</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r>
        <w:rPr>
          <w:rFonts w:ascii="仿宋" w:hAnsi="仿宋" w:eastAsia="仿宋"/>
          <w:sz w:val="32"/>
          <w:szCs w:val="32"/>
        </w:rPr>
        <w:t>4.申报项目应支撑学生综合能力培养,纳入本专业教学计划,且满足2个课时的实验教学需求,学生实际参与的交互性实验操作步骤须不少于10步,原则上不少于两个学期的实际教学应用。</w:t>
      </w:r>
    </w:p>
    <w:p>
      <w:pPr>
        <w:spacing w:line="600" w:lineRule="exact"/>
        <w:ind w:firstLine="640" w:firstLineChars="200"/>
        <w:rPr>
          <w:rFonts w:ascii="仿宋" w:hAnsi="仿宋" w:eastAsia="仿宋"/>
          <w:sz w:val="32"/>
          <w:szCs w:val="32"/>
        </w:rPr>
      </w:pPr>
      <w:r>
        <w:rPr>
          <w:rFonts w:ascii="仿宋" w:hAnsi="仿宋" w:eastAsia="仿宋"/>
          <w:sz w:val="32"/>
          <w:szCs w:val="32"/>
        </w:rPr>
        <w:t>5.申报项目的实验教学设计须具有原创性。仅拥有实验软件系统使用杈的项目,或者购买实验软件系统使用的,不在申报范围内</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r>
        <w:rPr>
          <w:rFonts w:ascii="仿宋" w:hAnsi="仿宋" w:eastAsia="仿宋"/>
          <w:sz w:val="32"/>
          <w:szCs w:val="32"/>
        </w:rPr>
        <w:t>6.项目所属学校须对本实验项目全部内容独有或共有著作权,并确保项目内容及使用项目内容的行为不侵犯任何第三方的合法权益。为保障获得认定后的共享服务工作,共有著作权的项目须经全部共有方同意,在项目获得认定后可按照相关规定进行免费共享及进行其他符合项目需求的使用。建议学校进行与项目相关的软件著作权登记</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r>
        <w:rPr>
          <w:rFonts w:ascii="仿宋" w:hAnsi="仿宋" w:eastAsia="仿宋"/>
          <w:sz w:val="32"/>
          <w:szCs w:val="32"/>
        </w:rPr>
        <w:t>7.申报项目的有效链接网址应直接指向实验项目,且保持链接畅通;应确保在承诺并发数以内的网络实验请求及时响应和对超过并发数的实验请求提供排队提示服务。</w:t>
      </w:r>
    </w:p>
    <w:p>
      <w:pPr>
        <w:spacing w:line="600" w:lineRule="exact"/>
        <w:ind w:firstLine="640" w:firstLineChars="200"/>
        <w:rPr>
          <w:rFonts w:ascii="仿宋" w:hAnsi="仿宋" w:eastAsia="仿宋"/>
          <w:sz w:val="32"/>
          <w:szCs w:val="32"/>
        </w:rPr>
      </w:pPr>
      <w:r>
        <w:rPr>
          <w:rFonts w:ascii="仿宋" w:hAnsi="仿宋" w:eastAsia="仿宋"/>
          <w:sz w:val="32"/>
          <w:szCs w:val="32"/>
        </w:rPr>
        <w:t>8.申报项目须按照《国家虚拟仿真实验教学项目技术接口规范(2018版)》(可在“工作网”下载)要求,在申报期间与国家虚拟仿真实验教学项目共享平台一实验空间(www.ilab-xcom)完成相关数据接口联通。</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w:t>
      </w:r>
      <w:r>
        <w:rPr>
          <w:rFonts w:ascii="黑体" w:hAnsi="黑体" w:eastAsia="黑体"/>
          <w:sz w:val="32"/>
          <w:szCs w:val="32"/>
        </w:rPr>
        <w:t>、</w:t>
      </w:r>
      <w:r>
        <w:rPr>
          <w:rFonts w:hint="eastAsia" w:ascii="黑体" w:hAnsi="黑体" w:eastAsia="黑体"/>
          <w:sz w:val="32"/>
          <w:szCs w:val="32"/>
        </w:rPr>
        <w:t>申报</w:t>
      </w:r>
      <w:r>
        <w:rPr>
          <w:rFonts w:ascii="黑体" w:hAnsi="黑体" w:eastAsia="黑体"/>
          <w:sz w:val="32"/>
          <w:szCs w:val="32"/>
        </w:rPr>
        <w:t>材料</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请</w:t>
      </w:r>
      <w:r>
        <w:rPr>
          <w:rFonts w:ascii="仿宋" w:hAnsi="仿宋" w:eastAsia="仿宋"/>
          <w:sz w:val="32"/>
          <w:szCs w:val="32"/>
        </w:rPr>
        <w:t>各申报高校</w:t>
      </w:r>
      <w:r>
        <w:rPr>
          <w:rFonts w:hint="eastAsia" w:ascii="仿宋" w:hAnsi="仿宋" w:eastAsia="仿宋"/>
          <w:sz w:val="32"/>
          <w:szCs w:val="32"/>
        </w:rPr>
        <w:t>于201</w:t>
      </w:r>
      <w:r>
        <w:rPr>
          <w:rFonts w:ascii="仿宋" w:hAnsi="仿宋" w:eastAsia="仿宋"/>
          <w:sz w:val="32"/>
          <w:szCs w:val="32"/>
        </w:rPr>
        <w:t>9</w:t>
      </w:r>
      <w:r>
        <w:rPr>
          <w:rFonts w:hint="eastAsia" w:ascii="仿宋" w:hAnsi="仿宋" w:eastAsia="仿宋"/>
          <w:sz w:val="32"/>
          <w:szCs w:val="32"/>
        </w:rPr>
        <w:t>年</w:t>
      </w:r>
      <w:r>
        <w:rPr>
          <w:rFonts w:ascii="仿宋" w:hAnsi="仿宋" w:eastAsia="仿宋"/>
          <w:sz w:val="32"/>
          <w:szCs w:val="32"/>
        </w:rPr>
        <w:t>9</w:t>
      </w:r>
      <w:r>
        <w:rPr>
          <w:rFonts w:hint="eastAsia" w:ascii="仿宋" w:hAnsi="仿宋" w:eastAsia="仿宋"/>
          <w:sz w:val="32"/>
          <w:szCs w:val="32"/>
        </w:rPr>
        <w:t>月</w:t>
      </w:r>
      <w:r>
        <w:rPr>
          <w:rFonts w:ascii="仿宋" w:hAnsi="仿宋" w:eastAsia="仿宋"/>
          <w:sz w:val="32"/>
          <w:szCs w:val="32"/>
        </w:rPr>
        <w:t>10</w:t>
      </w:r>
      <w:r>
        <w:rPr>
          <w:rFonts w:hint="eastAsia" w:ascii="仿宋" w:hAnsi="仿宋" w:eastAsia="仿宋"/>
          <w:sz w:val="32"/>
          <w:szCs w:val="32"/>
        </w:rPr>
        <w:t>日前</w:t>
      </w:r>
      <w:r>
        <w:rPr>
          <w:rFonts w:ascii="仿宋" w:hAnsi="仿宋" w:eastAsia="仿宋"/>
          <w:sz w:val="32"/>
          <w:szCs w:val="32"/>
        </w:rPr>
        <w:t>报送以下材料。</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1.《2019年度</w:t>
      </w:r>
      <w:r>
        <w:rPr>
          <w:rFonts w:ascii="仿宋" w:hAnsi="仿宋" w:eastAsia="仿宋"/>
          <w:sz w:val="32"/>
          <w:szCs w:val="32"/>
        </w:rPr>
        <w:t>国家虚拟仿真实验教学项目推荐汇总表</w:t>
      </w:r>
      <w:r>
        <w:rPr>
          <w:rFonts w:hint="eastAsia" w:ascii="仿宋" w:hAnsi="仿宋" w:eastAsia="仿宋"/>
          <w:sz w:val="32"/>
          <w:szCs w:val="32"/>
        </w:rPr>
        <w:t>》（见</w:t>
      </w:r>
      <w:r>
        <w:rPr>
          <w:rFonts w:ascii="仿宋" w:hAnsi="仿宋" w:eastAsia="仿宋"/>
          <w:sz w:val="32"/>
          <w:szCs w:val="32"/>
        </w:rPr>
        <w:t>附件</w:t>
      </w:r>
      <w:r>
        <w:rPr>
          <w:rFonts w:hint="eastAsia" w:ascii="仿宋" w:hAnsi="仿宋" w:eastAsia="仿宋"/>
          <w:sz w:val="32"/>
          <w:szCs w:val="32"/>
        </w:rPr>
        <w:t>3），一式</w:t>
      </w:r>
      <w:r>
        <w:rPr>
          <w:rFonts w:ascii="仿宋" w:hAnsi="仿宋" w:eastAsia="仿宋"/>
          <w:sz w:val="32"/>
          <w:szCs w:val="32"/>
        </w:rPr>
        <w:t>1份，排序上报</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2.《201</w:t>
      </w:r>
      <w:r>
        <w:rPr>
          <w:rFonts w:ascii="仿宋" w:hAnsi="仿宋" w:eastAsia="仿宋"/>
          <w:sz w:val="32"/>
          <w:szCs w:val="32"/>
        </w:rPr>
        <w:t>9</w:t>
      </w:r>
      <w:r>
        <w:rPr>
          <w:rFonts w:hint="eastAsia" w:ascii="仿宋" w:hAnsi="仿宋" w:eastAsia="仿宋"/>
          <w:sz w:val="32"/>
          <w:szCs w:val="32"/>
        </w:rPr>
        <w:t>年度国家虚拟仿真实验教学项目申报表》（见附件</w:t>
      </w:r>
      <w:r>
        <w:rPr>
          <w:rFonts w:ascii="仿宋" w:hAnsi="仿宋" w:eastAsia="仿宋"/>
          <w:sz w:val="32"/>
          <w:szCs w:val="32"/>
        </w:rPr>
        <w:t>4</w:t>
      </w:r>
      <w:r>
        <w:rPr>
          <w:rFonts w:hint="eastAsia" w:ascii="仿宋" w:hAnsi="仿宋" w:eastAsia="仿宋"/>
          <w:sz w:val="32"/>
          <w:szCs w:val="32"/>
        </w:rPr>
        <w:t>），纸质版一式</w:t>
      </w:r>
      <w:r>
        <w:rPr>
          <w:rFonts w:ascii="仿宋" w:hAnsi="仿宋" w:eastAsia="仿宋"/>
          <w:sz w:val="32"/>
          <w:szCs w:val="32"/>
        </w:rPr>
        <w:t>5</w:t>
      </w:r>
      <w:r>
        <w:rPr>
          <w:rFonts w:hint="eastAsia" w:ascii="仿宋" w:hAnsi="仿宋" w:eastAsia="仿宋"/>
          <w:sz w:val="32"/>
          <w:szCs w:val="32"/>
        </w:rPr>
        <w:t>份。文件名命名格式为：XXXX（学校）-XXXX（虚拟仿真实验教学项目）-申报表.doc。</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w:t>
      </w:r>
      <w:r>
        <w:rPr>
          <w:rFonts w:hint="eastAsia" w:ascii="仿宋" w:hAnsi="仿宋" w:eastAsia="仿宋"/>
          <w:sz w:val="32"/>
          <w:szCs w:val="32"/>
        </w:rPr>
        <w:t>虚拟仿真实验教学项目简介视频、</w:t>
      </w:r>
      <w:r>
        <w:rPr>
          <w:rFonts w:ascii="仿宋" w:hAnsi="仿宋" w:eastAsia="仿宋"/>
          <w:sz w:val="32"/>
          <w:szCs w:val="32"/>
        </w:rPr>
        <w:t>教学引导视频</w:t>
      </w:r>
      <w:r>
        <w:rPr>
          <w:rFonts w:hint="eastAsia" w:ascii="仿宋" w:hAnsi="仿宋" w:eastAsia="仿宋"/>
          <w:sz w:val="32"/>
          <w:szCs w:val="32"/>
        </w:rPr>
        <w:t>，“工作网”上</w:t>
      </w:r>
      <w:r>
        <w:rPr>
          <w:rFonts w:ascii="仿宋" w:hAnsi="仿宋" w:eastAsia="仿宋"/>
          <w:sz w:val="32"/>
          <w:szCs w:val="32"/>
        </w:rPr>
        <w:t>可以下载</w:t>
      </w:r>
      <w:r>
        <w:rPr>
          <w:rFonts w:hint="eastAsia" w:ascii="仿宋" w:hAnsi="仿宋" w:eastAsia="仿宋"/>
          <w:sz w:val="32"/>
          <w:szCs w:val="32"/>
        </w:rPr>
        <w:t>视频</w:t>
      </w:r>
      <w:r>
        <w:rPr>
          <w:rFonts w:ascii="仿宋" w:hAnsi="仿宋" w:eastAsia="仿宋"/>
          <w:sz w:val="32"/>
          <w:szCs w:val="32"/>
        </w:rPr>
        <w:t>技术要求</w:t>
      </w:r>
      <w:r>
        <w:rPr>
          <w:rFonts w:hint="eastAsia" w:ascii="仿宋" w:hAnsi="仿宋" w:eastAsia="仿宋"/>
          <w:sz w:val="32"/>
          <w:szCs w:val="32"/>
        </w:rPr>
        <w:t>。文件名命名格式为：XXXX（学校）-XXXX（虚拟仿真实验教学项目）-简介视频.mp4，XXXX（学校）-XXXX（虚拟仿真实验教学项目）-教学引导视频.mp4。</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以上所有电子文件组成1个文件夹，文件夹命名格式为：XXXX（学校）-XXXX（虚拟仿真实验教学项目）。</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所有材料报送至：长春中医药大学教务处综合科（长春市博硕路1035号，办公楼4楼）；</w:t>
      </w:r>
      <w:r>
        <w:rPr>
          <w:rFonts w:ascii="仿宋" w:hAnsi="仿宋" w:eastAsia="仿宋"/>
          <w:sz w:val="32"/>
          <w:szCs w:val="32"/>
        </w:rPr>
        <w:t>联系</w:t>
      </w:r>
      <w:r>
        <w:rPr>
          <w:rFonts w:hint="eastAsia" w:ascii="仿宋" w:hAnsi="仿宋" w:eastAsia="仿宋"/>
          <w:sz w:val="32"/>
          <w:szCs w:val="32"/>
        </w:rPr>
        <w:t>人：曹冠男；</w:t>
      </w:r>
      <w:r>
        <w:rPr>
          <w:rFonts w:ascii="仿宋" w:hAnsi="仿宋" w:eastAsia="仿宋"/>
          <w:sz w:val="32"/>
          <w:szCs w:val="32"/>
        </w:rPr>
        <w:t>联系</w:t>
      </w:r>
      <w:r>
        <w:rPr>
          <w:rFonts w:hint="eastAsia" w:ascii="仿宋" w:hAnsi="仿宋" w:eastAsia="仿宋"/>
          <w:sz w:val="32"/>
          <w:szCs w:val="32"/>
        </w:rPr>
        <w:t>电话：17804315325、0431-86172408。电子版</w:t>
      </w:r>
      <w:r>
        <w:rPr>
          <w:rFonts w:ascii="仿宋" w:hAnsi="仿宋" w:eastAsia="仿宋"/>
          <w:sz w:val="32"/>
          <w:szCs w:val="32"/>
        </w:rPr>
        <w:t>材料发送至邮箱：</w:t>
      </w:r>
      <w:r>
        <w:fldChar w:fldCharType="begin"/>
      </w:r>
      <w:r>
        <w:instrText xml:space="preserve"> HYPERLINK "mailto:19780729@qq.com" </w:instrText>
      </w:r>
      <w:r>
        <w:fldChar w:fldCharType="separate"/>
      </w:r>
      <w:r>
        <w:rPr>
          <w:rStyle w:val="6"/>
          <w:rFonts w:hint="eastAsia" w:ascii="仿宋" w:hAnsi="仿宋" w:eastAsia="仿宋"/>
          <w:sz w:val="32"/>
          <w:szCs w:val="32"/>
        </w:rPr>
        <w:t>1</w:t>
      </w:r>
      <w:r>
        <w:rPr>
          <w:rStyle w:val="6"/>
          <w:rFonts w:ascii="仿宋" w:hAnsi="仿宋" w:eastAsia="仿宋"/>
          <w:sz w:val="32"/>
          <w:szCs w:val="32"/>
        </w:rPr>
        <w:t>9780729@qq.com</w:t>
      </w:r>
      <w:r>
        <w:rPr>
          <w:rStyle w:val="6"/>
          <w:rFonts w:ascii="仿宋" w:hAnsi="仿宋" w:eastAsia="仿宋"/>
          <w:sz w:val="32"/>
          <w:szCs w:val="32"/>
        </w:rPr>
        <w:fldChar w:fldCharType="end"/>
      </w:r>
      <w:r>
        <w:rPr>
          <w:rFonts w:hint="eastAsia" w:ascii="仿宋" w:hAnsi="仿宋" w:eastAsia="仿宋"/>
          <w:sz w:val="32"/>
          <w:szCs w:val="32"/>
        </w:rPr>
        <w:t>。</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五、材料</w:t>
      </w:r>
      <w:r>
        <w:rPr>
          <w:rFonts w:ascii="黑体" w:hAnsi="黑体" w:eastAsia="黑体"/>
          <w:sz w:val="32"/>
          <w:szCs w:val="32"/>
        </w:rPr>
        <w:t>公示</w:t>
      </w:r>
    </w:p>
    <w:p>
      <w:pPr>
        <w:spacing w:line="600" w:lineRule="exact"/>
        <w:ind w:firstLine="640" w:firstLineChars="200"/>
        <w:rPr>
          <w:rFonts w:ascii="仿宋" w:hAnsi="仿宋" w:eastAsia="仿宋"/>
          <w:sz w:val="32"/>
          <w:szCs w:val="32"/>
        </w:rPr>
      </w:pPr>
      <w:r>
        <w:rPr>
          <w:rFonts w:ascii="仿宋" w:hAnsi="仿宋" w:eastAsia="仿宋"/>
          <w:sz w:val="32"/>
          <w:szCs w:val="32"/>
        </w:rPr>
        <w:t>各高校</w:t>
      </w:r>
      <w:r>
        <w:rPr>
          <w:rFonts w:hint="eastAsia" w:ascii="仿宋" w:hAnsi="仿宋" w:eastAsia="仿宋"/>
          <w:sz w:val="32"/>
          <w:szCs w:val="32"/>
        </w:rPr>
        <w:t>在确定拟申报的虚拟仿真实验教学项目前，需在校内进行公示，公示</w:t>
      </w:r>
      <w:r>
        <w:rPr>
          <w:rFonts w:ascii="仿宋" w:hAnsi="仿宋" w:eastAsia="仿宋"/>
          <w:sz w:val="32"/>
          <w:szCs w:val="32"/>
        </w:rPr>
        <w:t>期不少于</w:t>
      </w:r>
      <w:r>
        <w:rPr>
          <w:rFonts w:hint="eastAsia" w:ascii="仿宋" w:hAnsi="仿宋" w:eastAsia="仿宋"/>
          <w:sz w:val="32"/>
          <w:szCs w:val="32"/>
        </w:rPr>
        <w:t>5个</w:t>
      </w:r>
      <w:r>
        <w:rPr>
          <w:rFonts w:ascii="仿宋" w:hAnsi="仿宋" w:eastAsia="仿宋"/>
          <w:sz w:val="32"/>
          <w:szCs w:val="32"/>
        </w:rPr>
        <w:t>工作日。</w:t>
      </w:r>
      <w:r>
        <w:rPr>
          <w:rFonts w:hint="eastAsia" w:ascii="仿宋" w:hAnsi="仿宋" w:eastAsia="仿宋"/>
          <w:sz w:val="32"/>
          <w:szCs w:val="32"/>
        </w:rPr>
        <w:t>并审核实验教学项目的内容是否符合申报要求和注意事项、是否违反相关法律法规和教学纪律要求等。</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省教育</w:t>
      </w:r>
      <w:r>
        <w:rPr>
          <w:rFonts w:ascii="仿宋" w:hAnsi="仿宋" w:eastAsia="仿宋"/>
          <w:sz w:val="32"/>
          <w:szCs w:val="32"/>
        </w:rPr>
        <w:t>厅</w:t>
      </w:r>
      <w:r>
        <w:rPr>
          <w:rFonts w:hint="eastAsia" w:ascii="仿宋" w:hAnsi="仿宋" w:eastAsia="仿宋"/>
          <w:sz w:val="32"/>
          <w:szCs w:val="32"/>
        </w:rPr>
        <w:t>高等教育处，联系人：赵</w:t>
      </w:r>
      <w:r>
        <w:rPr>
          <w:rFonts w:ascii="仿宋" w:hAnsi="仿宋" w:eastAsia="仿宋"/>
          <w:sz w:val="32"/>
          <w:szCs w:val="32"/>
        </w:rPr>
        <w:t>新雅</w:t>
      </w:r>
      <w:r>
        <w:rPr>
          <w:rFonts w:hint="eastAsia" w:ascii="仿宋" w:hAnsi="仿宋" w:eastAsia="仿宋"/>
          <w:sz w:val="32"/>
          <w:szCs w:val="32"/>
        </w:rPr>
        <w:t>，咨询电话：0</w:t>
      </w:r>
      <w:r>
        <w:rPr>
          <w:rFonts w:ascii="仿宋" w:hAnsi="仿宋" w:eastAsia="仿宋"/>
          <w:sz w:val="32"/>
          <w:szCs w:val="32"/>
        </w:rPr>
        <w:t>431</w:t>
      </w:r>
      <w:r>
        <w:rPr>
          <w:rFonts w:hint="eastAsia" w:ascii="仿宋" w:hAnsi="仿宋" w:eastAsia="仿宋"/>
          <w:sz w:val="32"/>
          <w:szCs w:val="32"/>
        </w:rPr>
        <w:t>-</w:t>
      </w:r>
      <w:r>
        <w:rPr>
          <w:rFonts w:ascii="仿宋" w:hAnsi="仿宋" w:eastAsia="仿宋"/>
          <w:sz w:val="32"/>
          <w:szCs w:val="32"/>
        </w:rPr>
        <w:t>88905350</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p>
    <w:p>
      <w:pPr>
        <w:spacing w:line="600" w:lineRule="exact"/>
        <w:ind w:left="1590" w:leftChars="300" w:hanging="960" w:hangingChars="300"/>
        <w:rPr>
          <w:rFonts w:ascii="仿宋" w:hAnsi="仿宋" w:eastAsia="仿宋"/>
          <w:sz w:val="32"/>
          <w:szCs w:val="32"/>
        </w:rPr>
      </w:pPr>
      <w:r>
        <w:rPr>
          <w:rFonts w:hint="eastAsia" w:ascii="仿宋" w:hAnsi="仿宋" w:eastAsia="仿宋"/>
          <w:sz w:val="32"/>
          <w:szCs w:val="32"/>
        </w:rPr>
        <w:t>附件：1.教育部办公厅关于开展20</w:t>
      </w:r>
      <w:r>
        <w:rPr>
          <w:rFonts w:ascii="仿宋" w:hAnsi="仿宋" w:eastAsia="仿宋"/>
          <w:sz w:val="32"/>
          <w:szCs w:val="32"/>
        </w:rPr>
        <w:t>1</w:t>
      </w:r>
      <w:r>
        <w:rPr>
          <w:rFonts w:hint="eastAsia" w:ascii="仿宋" w:hAnsi="仿宋" w:eastAsia="仿宋"/>
          <w:sz w:val="32"/>
          <w:szCs w:val="32"/>
        </w:rPr>
        <w:t>9年度国家虚拟仿真实验教学项目认定工作的通知</w:t>
      </w:r>
    </w:p>
    <w:p>
      <w:pPr>
        <w:spacing w:line="600" w:lineRule="exact"/>
        <w:ind w:left="1575" w:leftChars="75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201</w:t>
      </w:r>
      <w:r>
        <w:rPr>
          <w:rFonts w:ascii="仿宋" w:hAnsi="仿宋" w:eastAsia="仿宋"/>
          <w:sz w:val="32"/>
          <w:szCs w:val="32"/>
        </w:rPr>
        <w:t>9</w:t>
      </w:r>
      <w:r>
        <w:rPr>
          <w:rFonts w:hint="eastAsia" w:ascii="仿宋" w:hAnsi="仿宋" w:eastAsia="仿宋"/>
          <w:sz w:val="32"/>
          <w:szCs w:val="32"/>
        </w:rPr>
        <w:t>年度国家虚拟仿真实验教学项目认定</w:t>
      </w:r>
      <w:r>
        <w:rPr>
          <w:rFonts w:ascii="仿宋" w:hAnsi="仿宋" w:eastAsia="仿宋"/>
          <w:sz w:val="32"/>
          <w:szCs w:val="32"/>
        </w:rPr>
        <w:t>计划及</w:t>
      </w:r>
      <w:r>
        <w:rPr>
          <w:rFonts w:hint="eastAsia" w:ascii="仿宋" w:hAnsi="仿宋" w:eastAsia="仿宋"/>
          <w:sz w:val="32"/>
          <w:szCs w:val="32"/>
        </w:rPr>
        <w:t>对应专业表</w:t>
      </w:r>
    </w:p>
    <w:p>
      <w:pPr>
        <w:spacing w:line="600" w:lineRule="exact"/>
        <w:ind w:firstLine="1600" w:firstLineChars="500"/>
        <w:rPr>
          <w:rFonts w:ascii="仿宋" w:hAnsi="仿宋" w:eastAsia="仿宋"/>
          <w:sz w:val="32"/>
          <w:szCs w:val="32"/>
        </w:rPr>
      </w:pPr>
      <w:r>
        <w:rPr>
          <w:rFonts w:hint="eastAsia" w:ascii="仿宋" w:hAnsi="仿宋" w:eastAsia="仿宋"/>
          <w:sz w:val="32"/>
          <w:szCs w:val="32"/>
        </w:rPr>
        <w:t>3.201</w:t>
      </w:r>
      <w:r>
        <w:rPr>
          <w:rFonts w:ascii="仿宋" w:hAnsi="仿宋" w:eastAsia="仿宋"/>
          <w:sz w:val="32"/>
          <w:szCs w:val="32"/>
        </w:rPr>
        <w:t>9</w:t>
      </w:r>
      <w:r>
        <w:rPr>
          <w:rFonts w:hint="eastAsia" w:ascii="仿宋" w:hAnsi="仿宋" w:eastAsia="仿宋"/>
          <w:sz w:val="32"/>
          <w:szCs w:val="32"/>
        </w:rPr>
        <w:t>年度虚拟仿真实验教学项目推荐汇总表</w:t>
      </w:r>
    </w:p>
    <w:p>
      <w:pPr>
        <w:spacing w:line="600" w:lineRule="exact"/>
        <w:ind w:firstLine="1600" w:firstLineChars="5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201</w:t>
      </w:r>
      <w:r>
        <w:rPr>
          <w:rFonts w:ascii="仿宋" w:hAnsi="仿宋" w:eastAsia="仿宋"/>
          <w:sz w:val="32"/>
          <w:szCs w:val="32"/>
        </w:rPr>
        <w:t>9</w:t>
      </w:r>
      <w:r>
        <w:rPr>
          <w:rFonts w:hint="eastAsia" w:ascii="仿宋" w:hAnsi="仿宋" w:eastAsia="仿宋"/>
          <w:sz w:val="32"/>
          <w:szCs w:val="32"/>
        </w:rPr>
        <w:t>年度国家虚拟仿真实验教学项目申报表</w:t>
      </w:r>
    </w:p>
    <w:p>
      <w:pPr>
        <w:spacing w:line="600" w:lineRule="exact"/>
        <w:ind w:firstLine="640" w:firstLineChars="200"/>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p>
    <w:p>
      <w:pPr>
        <w:spacing w:line="600" w:lineRule="exact"/>
        <w:ind w:firstLine="4960" w:firstLineChars="1550"/>
        <w:rPr>
          <w:rFonts w:ascii="仿宋" w:hAnsi="仿宋" w:eastAsia="仿宋"/>
          <w:sz w:val="32"/>
          <w:szCs w:val="32"/>
        </w:rPr>
      </w:pPr>
      <w:r>
        <w:rPr>
          <w:rFonts w:hint="eastAsia" w:ascii="仿宋" w:hAnsi="仿宋" w:eastAsia="仿宋"/>
          <w:sz w:val="32"/>
          <w:szCs w:val="32"/>
        </w:rPr>
        <w:t xml:space="preserve"> 吉林</w:t>
      </w:r>
      <w:r>
        <w:rPr>
          <w:rFonts w:ascii="仿宋" w:hAnsi="仿宋" w:eastAsia="仿宋"/>
          <w:sz w:val="32"/>
          <w:szCs w:val="32"/>
        </w:rPr>
        <w:t>省教育厅</w:t>
      </w:r>
    </w:p>
    <w:p>
      <w:pPr>
        <w:spacing w:line="600" w:lineRule="exact"/>
        <w:ind w:firstLine="640" w:firstLineChars="200"/>
      </w:pPr>
      <w:r>
        <w:rPr>
          <w:rFonts w:hint="eastAsia" w:ascii="仿宋" w:hAnsi="仿宋" w:eastAsia="仿宋"/>
          <w:sz w:val="32"/>
          <w:szCs w:val="32"/>
        </w:rPr>
        <w:t xml:space="preserve">                           201</w:t>
      </w:r>
      <w:r>
        <w:rPr>
          <w:rFonts w:ascii="仿宋" w:hAnsi="仿宋" w:eastAsia="仿宋"/>
          <w:sz w:val="32"/>
          <w:szCs w:val="32"/>
        </w:rPr>
        <w:t>9</w:t>
      </w:r>
      <w:r>
        <w:rPr>
          <w:rFonts w:hint="eastAsia" w:ascii="仿宋" w:hAnsi="仿宋" w:eastAsia="仿宋"/>
          <w:sz w:val="32"/>
          <w:szCs w:val="32"/>
        </w:rPr>
        <w:t>年</w:t>
      </w:r>
      <w:r>
        <w:rPr>
          <w:rFonts w:ascii="仿宋" w:hAnsi="仿宋" w:eastAsia="仿宋"/>
          <w:sz w:val="32"/>
          <w:szCs w:val="32"/>
        </w:rPr>
        <w:t>7</w:t>
      </w:r>
      <w:r>
        <w:rPr>
          <w:rFonts w:hint="eastAsia" w:ascii="仿宋" w:hAnsi="仿宋" w:eastAsia="仿宋"/>
          <w:sz w:val="32"/>
          <w:szCs w:val="32"/>
        </w:rPr>
        <w:t>月</w:t>
      </w:r>
      <w:r>
        <w:rPr>
          <w:rFonts w:ascii="仿宋" w:hAnsi="仿宋" w:eastAsia="仿宋"/>
          <w:sz w:val="32"/>
          <w:szCs w:val="32"/>
        </w:rPr>
        <w:t>29</w:t>
      </w:r>
      <w:r>
        <w:rPr>
          <w:rFonts w:hint="eastAsia" w:ascii="仿宋" w:hAnsi="仿宋" w:eastAsia="仿宋"/>
          <w:sz w:val="32"/>
          <w:szCs w:val="32"/>
        </w:rPr>
        <w:t>日</w:t>
      </w:r>
      <w:bookmarkStart w:id="1" w:name="_GoBack"/>
      <w:bookmarkEnd w:id="1"/>
      <w:bookmarkStart w:id="0" w:name="page5"/>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6FA"/>
    <w:rsid w:val="000A3AEA"/>
    <w:rsid w:val="000F44A0"/>
    <w:rsid w:val="002650CF"/>
    <w:rsid w:val="002B4121"/>
    <w:rsid w:val="0032109D"/>
    <w:rsid w:val="003B46EF"/>
    <w:rsid w:val="004F67A6"/>
    <w:rsid w:val="005867D5"/>
    <w:rsid w:val="005A6C66"/>
    <w:rsid w:val="005C2221"/>
    <w:rsid w:val="005D7F59"/>
    <w:rsid w:val="007A5EB5"/>
    <w:rsid w:val="00890ADF"/>
    <w:rsid w:val="00930508"/>
    <w:rsid w:val="00B479D8"/>
    <w:rsid w:val="00B836FA"/>
    <w:rsid w:val="00CB1D41"/>
    <w:rsid w:val="00D007C5"/>
    <w:rsid w:val="00FE4874"/>
    <w:rsid w:val="3B4D4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character" w:customStyle="1" w:styleId="7">
    <w:name w:val="页眉 Char"/>
    <w:basedOn w:val="5"/>
    <w:link w:val="3"/>
    <w:qFormat/>
    <w:uiPriority w:val="99"/>
    <w:rPr>
      <w:sz w:val="18"/>
      <w:szCs w:val="18"/>
    </w:rPr>
  </w:style>
  <w:style w:type="character" w:customStyle="1" w:styleId="8">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5</Pages>
  <Words>280</Words>
  <Characters>1601</Characters>
  <Lines>13</Lines>
  <Paragraphs>3</Paragraphs>
  <TotalTime>131</TotalTime>
  <ScaleCrop>false</ScaleCrop>
  <LinksUpToDate>false</LinksUpToDate>
  <CharactersWithSpaces>1878</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2019-07-10T02:13:00Z</dcterms:created>
  <dc:creator>赵新雅</dc:creator>
  <cp:lastModifiedBy>孙丽</cp:lastModifiedBy>
  <dcterms:modified xsi:type="dcterms:W3CDTF">2019-07-29T02:57:59Z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